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225B4" w:rsidRPr="007B5F82" w:rsidP="008225B4">
      <w:pPr>
        <w:keepNext/>
        <w:spacing w:after="0" w:line="240" w:lineRule="auto"/>
        <w:ind w:right="-1" w:firstLine="426"/>
        <w:jc w:val="right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>2-2773-2002/2026</w:t>
      </w:r>
    </w:p>
    <w:p w:rsidR="008225B4" w:rsidRPr="007B5F82" w:rsidP="008225B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>Р Е Ш Е Н И Е</w:t>
      </w:r>
    </w:p>
    <w:p w:rsidR="008225B4" w:rsidRPr="007B5F82" w:rsidP="008225B4">
      <w:pPr>
        <w:autoSpaceDN w:val="0"/>
        <w:spacing w:after="0" w:line="240" w:lineRule="auto"/>
        <w:ind w:right="-5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Именем Российской Федерации</w:t>
      </w:r>
    </w:p>
    <w:p w:rsidR="008225B4" w:rsidRPr="007B5F82" w:rsidP="008225B4">
      <w:pPr>
        <w:autoSpaceDN w:val="0"/>
        <w:spacing w:after="0" w:line="240" w:lineRule="auto"/>
        <w:ind w:right="-5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(резолютивная часть)</w:t>
      </w:r>
    </w:p>
    <w:p w:rsidR="008225B4" w:rsidRPr="007B5F82" w:rsidP="008225B4">
      <w:pPr>
        <w:spacing w:after="0" w:line="240" w:lineRule="auto"/>
        <w:ind w:right="-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>24 сентября 2026 года                                                                              г. Нефтеюганск</w:t>
      </w:r>
    </w:p>
    <w:p w:rsidR="008225B4" w:rsidRPr="007B5F82" w:rsidP="008225B4">
      <w:pPr>
        <w:spacing w:after="0" w:line="240" w:lineRule="auto"/>
        <w:ind w:right="-58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8225B4" w:rsidRPr="007B5F82" w:rsidP="008225B4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судебного участка № 4 Нефтеюганского судебного района Ханты-Мансийского автономного округа-Югры Постовалова Т.П., исполняющая обязанности миррового судьи</w:t>
      </w: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судебного участка № 2 Нефтеюганского судебного района Ханты-Мансийского автономного окру</w:t>
      </w: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>га-Югры,</w:t>
      </w:r>
    </w:p>
    <w:p w:rsidR="008225B4" w:rsidRPr="007B5F82" w:rsidP="008225B4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 порядке упрощенного производства гражданское дело по исковому заявлению </w:t>
      </w:r>
      <w:r w:rsidRPr="007B5F82" w:rsidR="002524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ПКО «Медиатор» к </w:t>
      </w:r>
      <w:r w:rsidRPr="007B5F82" w:rsidR="00252467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Питлюк</w:t>
      </w:r>
      <w:r w:rsidRPr="007B5F82" w:rsidR="002524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>Е.Ю.</w:t>
      </w: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взыскании задолженности по договору займа, судебных расходов</w:t>
      </w:r>
    </w:p>
    <w:p w:rsidR="008225B4" w:rsidRPr="007B5F82" w:rsidP="008225B4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ст. ст. 194-199, ст.ст. 232.2, 232.4   Г</w:t>
      </w: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ПК РФ, </w:t>
      </w:r>
    </w:p>
    <w:p w:rsidR="008225B4" w:rsidRPr="007B5F82" w:rsidP="008225B4">
      <w:pPr>
        <w:tabs>
          <w:tab w:val="left" w:pos="2295"/>
          <w:tab w:val="center" w:pos="5127"/>
        </w:tabs>
        <w:spacing w:after="0" w:line="240" w:lineRule="auto"/>
        <w:ind w:right="-58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>Р Е Ш И Л:</w:t>
      </w:r>
    </w:p>
    <w:p w:rsidR="008225B4" w:rsidRPr="007B5F82" w:rsidP="008225B4">
      <w:pPr>
        <w:tabs>
          <w:tab w:val="left" w:pos="2295"/>
          <w:tab w:val="center" w:pos="5127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исковые требования по исковому заявлению </w:t>
      </w:r>
      <w:r w:rsidRPr="007B5F82" w:rsidR="002524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ПКО «Медиатор» к </w:t>
      </w:r>
      <w:r w:rsidRPr="007B5F82" w:rsidR="00252467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Питлюк</w:t>
      </w:r>
      <w:r w:rsidRPr="007B5F82" w:rsidR="002524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>Е.Ю.</w:t>
      </w:r>
      <w:r w:rsidRPr="007B5F82" w:rsidR="002524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взыскании задолженности по договору займа, судебных расходов </w:t>
      </w:r>
      <w:r w:rsidRPr="007B5F82">
        <w:rPr>
          <w:rFonts w:ascii="Times New Roman" w:hAnsi="Times New Roman" w:cs="Times New Roman"/>
          <w:sz w:val="24"/>
          <w:szCs w:val="24"/>
        </w:rPr>
        <w:t xml:space="preserve">- </w:t>
      </w: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удовлетворить.</w:t>
      </w:r>
    </w:p>
    <w:p w:rsidR="008225B4" w:rsidRPr="007B5F82" w:rsidP="008225B4">
      <w:pPr>
        <w:tabs>
          <w:tab w:val="left" w:pos="2295"/>
          <w:tab w:val="center" w:pos="5127"/>
        </w:tabs>
        <w:spacing w:after="0" w:line="24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5F82">
        <w:rPr>
          <w:rFonts w:ascii="Times New Roman" w:hAnsi="Times New Roman" w:cs="Times New Roman"/>
          <w:sz w:val="24"/>
          <w:szCs w:val="24"/>
        </w:rPr>
        <w:t xml:space="preserve">Взыскать с </w:t>
      </w:r>
      <w:r w:rsidRPr="007B5F82" w:rsidR="002524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Питлюк </w:t>
      </w: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>Е.Ю.</w:t>
      </w:r>
      <w:r w:rsidRPr="007B5F82" w:rsidR="002524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7B5F82" w:rsidR="00831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7B5F82">
        <w:rPr>
          <w:rFonts w:ascii="Times New Roman" w:hAnsi="Times New Roman" w:cs="Times New Roman"/>
          <w:sz w:val="24"/>
          <w:szCs w:val="24"/>
        </w:rPr>
        <w:t xml:space="preserve">в пользу </w:t>
      </w:r>
      <w:r w:rsidRPr="007B5F82" w:rsidR="00831422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ПКО «</w:t>
      </w:r>
      <w:r w:rsidRPr="007B5F82" w:rsidR="00831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Медиатор» </w:t>
      </w: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Pr="007B5F82" w:rsidR="00831422">
        <w:rPr>
          <w:rFonts w:ascii="Times New Roman" w:eastAsia="Times New Roman" w:hAnsi="Times New Roman" w:cs="Times New Roman"/>
          <w:sz w:val="24"/>
          <w:szCs w:val="24"/>
          <w:lang w:eastAsia="ru-RU"/>
        </w:rPr>
        <w:t>9718263193</w:t>
      </w: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задолженность по договору займа № </w:t>
      </w: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размере </w:t>
      </w:r>
      <w:r w:rsidRPr="007B5F82" w:rsidR="001F5670">
        <w:rPr>
          <w:rFonts w:ascii="Times New Roman" w:eastAsia="Times New Roman" w:hAnsi="Times New Roman" w:cs="Times New Roman"/>
          <w:sz w:val="24"/>
          <w:szCs w:val="24"/>
          <w:lang w:eastAsia="ru-RU"/>
        </w:rPr>
        <w:t>13 800</w:t>
      </w: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</w:t>
      </w:r>
      <w:r w:rsidRPr="007B5F82">
        <w:rPr>
          <w:rFonts w:ascii="Times New Roman" w:hAnsi="Times New Roman" w:cs="Times New Roman"/>
          <w:sz w:val="24"/>
          <w:szCs w:val="24"/>
        </w:rPr>
        <w:t xml:space="preserve">; судебные расходы по уплате государственной пошлины в размере 4000 руб., а всего </w:t>
      </w:r>
      <w:r w:rsidRPr="007B5F82" w:rsidR="001F5670">
        <w:rPr>
          <w:rFonts w:ascii="Times New Roman" w:hAnsi="Times New Roman" w:cs="Times New Roman"/>
          <w:sz w:val="24"/>
          <w:szCs w:val="24"/>
        </w:rPr>
        <w:t>17 800</w:t>
      </w:r>
      <w:r w:rsidRPr="007B5F82">
        <w:rPr>
          <w:rFonts w:ascii="Times New Roman" w:hAnsi="Times New Roman" w:cs="Times New Roman"/>
          <w:sz w:val="24"/>
          <w:szCs w:val="24"/>
        </w:rPr>
        <w:t xml:space="preserve"> (</w:t>
      </w:r>
      <w:r w:rsidRPr="007B5F82" w:rsidR="001F5670">
        <w:rPr>
          <w:rFonts w:ascii="Times New Roman" w:hAnsi="Times New Roman" w:cs="Times New Roman"/>
          <w:sz w:val="24"/>
          <w:szCs w:val="24"/>
        </w:rPr>
        <w:t>семнадцать тысяч восемьсот</w:t>
      </w:r>
      <w:r w:rsidRPr="007B5F82">
        <w:rPr>
          <w:rFonts w:ascii="Times New Roman" w:hAnsi="Times New Roman" w:cs="Times New Roman"/>
          <w:sz w:val="24"/>
          <w:szCs w:val="24"/>
        </w:rPr>
        <w:t xml:space="preserve">) руб. 00 коп. </w:t>
      </w:r>
    </w:p>
    <w:p w:rsidR="008225B4" w:rsidRPr="007B5F82" w:rsidP="00822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Разъяснить сторонам, что в силу ст. 232.4 ГПК РФ лица, участвующие в деле, их представители вправе подать заявление мировому судье о составлении мотивированного решения суда в течение пяти дней со дня подписания резолютивной части решения суда по делу. </w:t>
      </w:r>
    </w:p>
    <w:p w:rsidR="008225B4" w:rsidRPr="007B5F82" w:rsidP="00822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тивированное решение суда изготавливается в течение десяти 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 w:rsidR="008225B4" w:rsidRPr="007B5F82" w:rsidP="00822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может быть обжаловано в апелляционном по</w:t>
      </w: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>рядке в Нефтеюганский районный суд Ханты-Мансийского автономного округа – Югры в течение пятнадцати дней со дня его принятия, а в случае составления мотивированного решения суда по заявлению лиц, участвующих в деле, их представителей - со дня принятия реше</w:t>
      </w:r>
      <w:r w:rsidRPr="007B5F82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в окончательной форме.</w:t>
      </w:r>
    </w:p>
    <w:p w:rsidR="008225B4" w:rsidRPr="007B5F82" w:rsidP="008225B4">
      <w:pPr>
        <w:keepNext/>
        <w:spacing w:after="0" w:line="240" w:lineRule="auto"/>
        <w:ind w:right="-58" w:firstLine="567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25B4" w:rsidRPr="007B5F82" w:rsidP="007B5F8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5F82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</w:t>
      </w:r>
      <w:r w:rsidRPr="007B5F82">
        <w:rPr>
          <w:rFonts w:ascii="Times New Roman" w:hAnsi="Times New Roman" w:cs="Times New Roman"/>
          <w:sz w:val="24"/>
          <w:szCs w:val="24"/>
        </w:rPr>
        <w:t xml:space="preserve">                                        Т.П. Постовалова</w:t>
      </w:r>
    </w:p>
    <w:p w:rsidR="008225B4" w:rsidRPr="007B5F82" w:rsidP="008225B4">
      <w:pPr>
        <w:rPr>
          <w:rFonts w:ascii="Times New Roman" w:hAnsi="Times New Roman" w:cs="Times New Roman"/>
          <w:sz w:val="24"/>
          <w:szCs w:val="24"/>
        </w:rPr>
      </w:pPr>
    </w:p>
    <w:p w:rsidR="008225B4" w:rsidRPr="007B5F82" w:rsidP="008225B4">
      <w:pPr>
        <w:rPr>
          <w:rFonts w:ascii="Times New Roman" w:hAnsi="Times New Roman" w:cs="Times New Roman"/>
          <w:sz w:val="24"/>
          <w:szCs w:val="24"/>
        </w:rPr>
      </w:pPr>
    </w:p>
    <w:p w:rsidR="00871933" w:rsidRPr="007B5F82"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83A"/>
    <w:rsid w:val="001F5670"/>
    <w:rsid w:val="00252467"/>
    <w:rsid w:val="0032183A"/>
    <w:rsid w:val="007B5F82"/>
    <w:rsid w:val="008225B4"/>
    <w:rsid w:val="00831422"/>
    <w:rsid w:val="00871933"/>
    <w:rsid w:val="00BF02F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64EBDA2-E4CB-4CFD-9C9E-2575D41E2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25B4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